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1B9C" w14:textId="72CD9F31" w:rsidR="003638C1" w:rsidRDefault="003638C1" w:rsidP="003638C1">
      <w:pPr>
        <w:pStyle w:val="NormalWeb"/>
        <w:jc w:val="center"/>
        <w:rPr>
          <w:rFonts w:ascii="Arial" w:hAnsi="Arial" w:cs="Arial"/>
          <w:color w:val="54595F"/>
          <w:sz w:val="29"/>
          <w:szCs w:val="29"/>
        </w:rPr>
      </w:pPr>
      <w:r>
        <w:rPr>
          <w:noProof/>
        </w:rPr>
        <w:drawing>
          <wp:inline distT="0" distB="0" distL="0" distR="0" wp14:anchorId="3CD4C0BE" wp14:editId="1ADB86AF">
            <wp:extent cx="909638" cy="909638"/>
            <wp:effectExtent l="0" t="0" r="5080" b="5080"/>
            <wp:docPr id="5" name="Picture 5" descr="A blue circ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9638" cy="909638"/>
                    </a:xfrm>
                    <a:prstGeom prst="rect">
                      <a:avLst/>
                    </a:prstGeom>
                  </pic:spPr>
                </pic:pic>
              </a:graphicData>
            </a:graphic>
          </wp:inline>
        </w:drawing>
      </w:r>
      <w:r w:rsidRPr="1A2202EF">
        <w:rPr>
          <w:noProof/>
        </w:rPr>
        <w:t xml:space="preserve">        </w:t>
      </w:r>
      <w:r>
        <w:rPr>
          <w:noProof/>
        </w:rPr>
        <w:drawing>
          <wp:inline distT="0" distB="0" distL="0" distR="0" wp14:anchorId="23E9258A" wp14:editId="5D93F3AD">
            <wp:extent cx="847725" cy="850448"/>
            <wp:effectExtent l="0" t="0" r="0" b="6985"/>
            <wp:docPr id="7" name="Picture 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850448"/>
                    </a:xfrm>
                    <a:prstGeom prst="rect">
                      <a:avLst/>
                    </a:prstGeom>
                  </pic:spPr>
                </pic:pic>
              </a:graphicData>
            </a:graphic>
          </wp:inline>
        </w:drawing>
      </w:r>
    </w:p>
    <w:p w14:paraId="57370F4D" w14:textId="6D1E4D40" w:rsidR="008C59F0" w:rsidRPr="008C59F0" w:rsidRDefault="003638C1" w:rsidP="1A2202EF">
      <w:pPr>
        <w:shd w:val="clear" w:color="auto" w:fill="FFFFFF" w:themeFill="background1"/>
        <w:spacing w:after="0" w:line="240" w:lineRule="auto"/>
        <w:jc w:val="center"/>
        <w:rPr>
          <w:rFonts w:ascii="Franklin Gothic Medium" w:eastAsia="Times New Roman" w:hAnsi="Franklin Gothic Medium" w:cs="Arial"/>
          <w:lang w:eastAsia="en-GB"/>
        </w:rPr>
      </w:pPr>
      <w:r w:rsidRPr="1A2202EF">
        <w:rPr>
          <w:rFonts w:ascii="Franklin Gothic Medium" w:eastAsia="Times New Roman" w:hAnsi="Franklin Gothic Medium" w:cs="Arial"/>
          <w:lang w:eastAsia="en-GB"/>
        </w:rPr>
        <w:t>“</w:t>
      </w:r>
      <w:r w:rsidR="008C59F0" w:rsidRPr="1A2202EF">
        <w:rPr>
          <w:rFonts w:ascii="Franklin Gothic Medium" w:eastAsia="Times New Roman" w:hAnsi="Franklin Gothic Medium" w:cs="Arial"/>
          <w:lang w:eastAsia="en-GB"/>
        </w:rPr>
        <w:t xml:space="preserve">LOVE </w:t>
      </w:r>
      <w:r w:rsidR="00A619F0" w:rsidRPr="1A2202EF">
        <w:rPr>
          <w:rFonts w:ascii="Franklin Gothic Medium" w:eastAsia="Times New Roman" w:hAnsi="Franklin Gothic Medium" w:cs="Arial"/>
          <w:lang w:eastAsia="en-GB"/>
        </w:rPr>
        <w:t>OR</w:t>
      </w:r>
      <w:r w:rsidR="008C59F0" w:rsidRPr="1A2202EF">
        <w:rPr>
          <w:rFonts w:ascii="Franklin Gothic Medium" w:eastAsia="Times New Roman" w:hAnsi="Franklin Gothic Medium" w:cs="Arial"/>
          <w:lang w:eastAsia="en-GB"/>
        </w:rPr>
        <w:t xml:space="preserve"> MONEY</w:t>
      </w:r>
      <w:r w:rsidRPr="1A2202EF">
        <w:rPr>
          <w:rFonts w:ascii="Franklin Gothic Medium" w:eastAsia="Times New Roman" w:hAnsi="Franklin Gothic Medium" w:cs="Arial"/>
          <w:lang w:eastAsia="en-GB"/>
        </w:rPr>
        <w:t xml:space="preserve">” </w:t>
      </w:r>
    </w:p>
    <w:p w14:paraId="34CD3DDF" w14:textId="2A351EC0" w:rsidR="003638C1" w:rsidRPr="008C59F0" w:rsidRDefault="00F83E39" w:rsidP="008C59F0">
      <w:pPr>
        <w:shd w:val="clear" w:color="auto" w:fill="FFFFFF"/>
        <w:spacing w:after="0" w:line="240" w:lineRule="auto"/>
        <w:jc w:val="center"/>
        <w:rPr>
          <w:rFonts w:ascii="Franklin Gothic Medium" w:eastAsia="Times New Roman" w:hAnsi="Franklin Gothic Medium" w:cs="Arial"/>
          <w:lang w:eastAsia="en-GB"/>
        </w:rPr>
      </w:pPr>
      <w:r>
        <w:rPr>
          <w:rFonts w:ascii="Franklin Gothic Medium" w:eastAsia="Times New Roman" w:hAnsi="Franklin Gothic Medium" w:cs="Arial"/>
          <w:lang w:eastAsia="en-GB"/>
        </w:rPr>
        <w:t>A p</w:t>
      </w:r>
      <w:r w:rsidR="003638C1" w:rsidRPr="008C59F0">
        <w:rPr>
          <w:rFonts w:ascii="Franklin Gothic Medium" w:eastAsia="Times New Roman" w:hAnsi="Franklin Gothic Medium" w:cs="Arial"/>
          <w:lang w:eastAsia="en-GB"/>
        </w:rPr>
        <w:t>arliamentary drop-in</w:t>
      </w:r>
      <w:r w:rsidR="008C59F0" w:rsidRPr="008C59F0">
        <w:rPr>
          <w:rFonts w:ascii="Franklin Gothic Medium" w:eastAsia="Times New Roman" w:hAnsi="Franklin Gothic Medium" w:cs="Arial"/>
          <w:lang w:eastAsia="en-GB"/>
        </w:rPr>
        <w:t xml:space="preserve"> to show </w:t>
      </w:r>
      <w:r w:rsidR="00A619F0">
        <w:rPr>
          <w:rFonts w:ascii="Franklin Gothic Medium" w:eastAsia="Times New Roman" w:hAnsi="Franklin Gothic Medium" w:cs="Arial"/>
          <w:lang w:eastAsia="en-GB"/>
        </w:rPr>
        <w:t>support</w:t>
      </w:r>
      <w:r>
        <w:rPr>
          <w:rFonts w:ascii="Franklin Gothic Medium" w:eastAsia="Times New Roman" w:hAnsi="Franklin Gothic Medium" w:cs="Arial"/>
          <w:lang w:eastAsia="en-GB"/>
        </w:rPr>
        <w:t xml:space="preserve"> for reform to police survivors’ pensions</w:t>
      </w:r>
    </w:p>
    <w:p w14:paraId="46514324" w14:textId="50B5644B" w:rsidR="003638C1" w:rsidRPr="008C59F0" w:rsidRDefault="003638C1" w:rsidP="008C59F0">
      <w:pPr>
        <w:shd w:val="clear" w:color="auto" w:fill="FFFFFF"/>
        <w:spacing w:after="0" w:line="240" w:lineRule="auto"/>
        <w:jc w:val="center"/>
        <w:rPr>
          <w:rFonts w:ascii="Franklin Gothic Medium" w:eastAsia="Times New Roman" w:hAnsi="Franklin Gothic Medium" w:cs="Arial"/>
          <w:lang w:eastAsia="en-GB"/>
        </w:rPr>
      </w:pPr>
      <w:r w:rsidRPr="008C59F0">
        <w:rPr>
          <w:rFonts w:ascii="Franklin Gothic Medium" w:eastAsia="Times New Roman" w:hAnsi="Franklin Gothic Medium" w:cs="Arial"/>
          <w:lang w:eastAsia="en-GB"/>
        </w:rPr>
        <w:t>Room U, Portcullis House</w:t>
      </w:r>
      <w:r w:rsidR="008C59F0" w:rsidRPr="008C59F0">
        <w:rPr>
          <w:rFonts w:ascii="Franklin Gothic Medium" w:eastAsia="Times New Roman" w:hAnsi="Franklin Gothic Medium" w:cs="Arial"/>
          <w:lang w:eastAsia="en-GB"/>
        </w:rPr>
        <w:t xml:space="preserve"> | </w:t>
      </w:r>
      <w:r w:rsidRPr="008C59F0">
        <w:rPr>
          <w:rFonts w:ascii="Franklin Gothic Medium" w:eastAsia="Times New Roman" w:hAnsi="Franklin Gothic Medium" w:cs="Arial"/>
          <w:lang w:eastAsia="en-GB"/>
        </w:rPr>
        <w:t>Tuesday 7 May, 14:00-16:00</w:t>
      </w:r>
    </w:p>
    <w:p w14:paraId="1E312657" w14:textId="77777777" w:rsidR="003638C1" w:rsidRDefault="003638C1" w:rsidP="00870BB1">
      <w:pPr>
        <w:shd w:val="clear" w:color="auto" w:fill="FFFFFF"/>
        <w:spacing w:after="0" w:line="240" w:lineRule="auto"/>
        <w:rPr>
          <w:rFonts w:ascii="Franklin Gothic Medium" w:eastAsia="Times New Roman" w:hAnsi="Franklin Gothic Medium" w:cs="Arial"/>
          <w:b/>
          <w:bCs/>
          <w:lang w:eastAsia="en-GB"/>
        </w:rPr>
      </w:pPr>
    </w:p>
    <w:p w14:paraId="520BF967" w14:textId="1E87DF73" w:rsidR="00793AB2" w:rsidRDefault="003638C1" w:rsidP="00F83E39">
      <w:pPr>
        <w:shd w:val="clear" w:color="auto" w:fill="FFFFFF"/>
        <w:spacing w:after="0" w:line="240" w:lineRule="auto"/>
        <w:jc w:val="both"/>
        <w:rPr>
          <w:rFonts w:ascii="Franklin Gothic Book" w:eastAsia="Times New Roman" w:hAnsi="Franklin Gothic Book" w:cs="Arial"/>
          <w:lang w:eastAsia="en-GB"/>
        </w:rPr>
      </w:pPr>
      <w:r>
        <w:rPr>
          <w:rFonts w:ascii="Franklin Gothic Book" w:eastAsia="Times New Roman" w:hAnsi="Franklin Gothic Book" w:cs="Arial"/>
          <w:lang w:eastAsia="en-GB"/>
        </w:rPr>
        <w:t xml:space="preserve">Dear </w:t>
      </w:r>
      <w:r w:rsidRPr="008C59F0">
        <w:rPr>
          <w:rFonts w:ascii="Franklin Gothic Book" w:eastAsia="Times New Roman" w:hAnsi="Franklin Gothic Book" w:cs="Arial"/>
          <w:highlight w:val="yellow"/>
          <w:lang w:eastAsia="en-GB"/>
        </w:rPr>
        <w:t>[NAME HERE]</w:t>
      </w:r>
      <w:r w:rsidR="00171E26">
        <w:rPr>
          <w:rFonts w:ascii="Franklin Gothic Book" w:eastAsia="Times New Roman" w:hAnsi="Franklin Gothic Book" w:cs="Arial"/>
          <w:lang w:eastAsia="en-GB"/>
        </w:rPr>
        <w:t xml:space="preserve"> MP</w:t>
      </w:r>
      <w:r>
        <w:rPr>
          <w:rFonts w:ascii="Franklin Gothic Book" w:eastAsia="Times New Roman" w:hAnsi="Franklin Gothic Book" w:cs="Arial"/>
          <w:lang w:eastAsia="en-GB"/>
        </w:rPr>
        <w:t>,</w:t>
      </w:r>
    </w:p>
    <w:p w14:paraId="24D5E5A4" w14:textId="3CD78B16" w:rsidR="003638C1" w:rsidRDefault="003638C1" w:rsidP="00F83E39">
      <w:pPr>
        <w:shd w:val="clear" w:color="auto" w:fill="FFFFFF"/>
        <w:spacing w:after="0" w:line="240" w:lineRule="auto"/>
        <w:jc w:val="both"/>
        <w:rPr>
          <w:rFonts w:ascii="Franklin Gothic Book" w:eastAsia="Times New Roman" w:hAnsi="Franklin Gothic Book" w:cs="Arial"/>
          <w:lang w:eastAsia="en-GB"/>
        </w:rPr>
      </w:pPr>
    </w:p>
    <w:p w14:paraId="33FFA1E9" w14:textId="0A3600A6" w:rsidR="003638C1" w:rsidRDefault="003638C1" w:rsidP="1A2202EF">
      <w:pPr>
        <w:shd w:val="clear" w:color="auto" w:fill="FFFFFF" w:themeFill="background1"/>
        <w:spacing w:after="0" w:line="240" w:lineRule="auto"/>
        <w:jc w:val="both"/>
        <w:rPr>
          <w:rFonts w:ascii="Franklin Gothic Book" w:eastAsia="Times New Roman" w:hAnsi="Franklin Gothic Book" w:cs="Arial"/>
          <w:lang w:eastAsia="en-GB"/>
        </w:rPr>
      </w:pPr>
      <w:r w:rsidRPr="2F7FD15B">
        <w:rPr>
          <w:rFonts w:ascii="Franklin Gothic Book" w:eastAsia="Times New Roman" w:hAnsi="Franklin Gothic Book" w:cs="Arial"/>
          <w:lang w:eastAsia="en-GB"/>
        </w:rPr>
        <w:t xml:space="preserve">The </w:t>
      </w:r>
      <w:r w:rsidRPr="2F7FD15B">
        <w:rPr>
          <w:rFonts w:ascii="Franklin Gothic Book" w:eastAsia="Times New Roman" w:hAnsi="Franklin Gothic Book" w:cs="Arial"/>
          <w:b/>
          <w:bCs/>
          <w:lang w:eastAsia="en-GB"/>
        </w:rPr>
        <w:t>National Association of Retired Police Officers (NARPO)</w:t>
      </w:r>
      <w:r w:rsidRPr="2F7FD15B">
        <w:rPr>
          <w:rFonts w:ascii="Franklin Gothic Book" w:eastAsia="Times New Roman" w:hAnsi="Franklin Gothic Book" w:cs="Arial"/>
          <w:lang w:eastAsia="en-GB"/>
        </w:rPr>
        <w:t xml:space="preserve">, with the support of campaigning coalition </w:t>
      </w:r>
      <w:r w:rsidRPr="2F7FD15B">
        <w:rPr>
          <w:rFonts w:ascii="Franklin Gothic Book" w:eastAsia="Times New Roman" w:hAnsi="Franklin Gothic Book" w:cs="Arial"/>
          <w:b/>
          <w:bCs/>
          <w:lang w:eastAsia="en-GB"/>
        </w:rPr>
        <w:t>Later Life Ambitions</w:t>
      </w:r>
      <w:r w:rsidR="00196EE8" w:rsidRPr="2F7FD15B">
        <w:rPr>
          <w:rFonts w:ascii="Franklin Gothic Book" w:eastAsia="Times New Roman" w:hAnsi="Franklin Gothic Book" w:cs="Arial"/>
          <w:lang w:eastAsia="en-GB"/>
        </w:rPr>
        <w:t>,</w:t>
      </w:r>
      <w:r w:rsidRPr="2F7FD15B">
        <w:rPr>
          <w:rFonts w:ascii="Franklin Gothic Book" w:eastAsia="Times New Roman" w:hAnsi="Franklin Gothic Book" w:cs="Arial"/>
          <w:lang w:eastAsia="en-GB"/>
        </w:rPr>
        <w:t xml:space="preserve"> invites you to attend a parliamentary drop-in in support </w:t>
      </w:r>
      <w:r w:rsidR="00A619F0" w:rsidRPr="2F7FD15B">
        <w:rPr>
          <w:rFonts w:ascii="Franklin Gothic Book" w:eastAsia="Times New Roman" w:hAnsi="Franklin Gothic Book" w:cs="Arial"/>
          <w:lang w:eastAsia="en-GB"/>
        </w:rPr>
        <w:t>of their campaign calling for reform to police survivors’ pensions.</w:t>
      </w:r>
      <w:r w:rsidR="3A42D128" w:rsidRPr="2F7FD15B">
        <w:rPr>
          <w:rFonts w:ascii="Franklin Gothic Book" w:eastAsia="Times New Roman" w:hAnsi="Franklin Gothic Book" w:cs="Arial"/>
          <w:lang w:eastAsia="en-GB"/>
        </w:rPr>
        <w:t xml:space="preserve"> </w:t>
      </w:r>
    </w:p>
    <w:p w14:paraId="797B7B7A" w14:textId="113CFFC5" w:rsidR="00A619F0" w:rsidRDefault="00A619F0" w:rsidP="00F83E39">
      <w:pPr>
        <w:shd w:val="clear" w:color="auto" w:fill="FFFFFF"/>
        <w:spacing w:after="0" w:line="240" w:lineRule="auto"/>
        <w:jc w:val="both"/>
        <w:rPr>
          <w:rFonts w:ascii="Franklin Gothic Book" w:eastAsia="Times New Roman" w:hAnsi="Franklin Gothic Book" w:cs="Arial"/>
          <w:lang w:eastAsia="en-GB"/>
        </w:rPr>
      </w:pPr>
    </w:p>
    <w:p w14:paraId="6C2CD333" w14:textId="7B51B29A" w:rsidR="00A619F0" w:rsidRDefault="00A619F0" w:rsidP="1A2202EF">
      <w:pPr>
        <w:shd w:val="clear" w:color="auto" w:fill="FFFFFF" w:themeFill="background1"/>
        <w:spacing w:after="0" w:line="240" w:lineRule="auto"/>
        <w:jc w:val="both"/>
        <w:rPr>
          <w:rFonts w:ascii="Franklin Gothic Book" w:eastAsia="Times New Roman" w:hAnsi="Franklin Gothic Book" w:cs="Arial"/>
          <w:lang w:eastAsia="en-GB"/>
        </w:rPr>
      </w:pPr>
      <w:r>
        <w:rPr>
          <w:rStyle w:val="normaltextrun"/>
          <w:rFonts w:ascii="Franklin Gothic Book" w:hAnsi="Franklin Gothic Book"/>
          <w:color w:val="000000"/>
          <w:shd w:val="clear" w:color="auto" w:fill="FFFFFF"/>
        </w:rPr>
        <w:t>NARPO has long been calling for a U</w:t>
      </w:r>
      <w:r w:rsidR="58C20D84">
        <w:rPr>
          <w:rStyle w:val="normaltextrun"/>
          <w:rFonts w:ascii="Franklin Gothic Book" w:hAnsi="Franklin Gothic Book"/>
          <w:color w:val="000000"/>
          <w:shd w:val="clear" w:color="auto" w:fill="FFFFFF"/>
        </w:rPr>
        <w:t xml:space="preserve">K </w:t>
      </w:r>
      <w:r>
        <w:rPr>
          <w:rStyle w:val="normaltextrun"/>
          <w:rFonts w:ascii="Franklin Gothic Book" w:hAnsi="Franklin Gothic Book"/>
          <w:color w:val="000000"/>
          <w:shd w:val="clear" w:color="auto" w:fill="FFFFFF"/>
        </w:rPr>
        <w:t>wide policy on survivors’ pensions, which would see those who remarry or cohabit after the loss of their spouse retain their pension entitlement in full regardless of how their spouse died. This is the current model in Northern Ireland, and is the UK-wide policy for widows, widowers and civil partners of Armed Forces personnel. </w:t>
      </w:r>
    </w:p>
    <w:p w14:paraId="687D9EF8" w14:textId="36487CE4"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p>
    <w:p w14:paraId="15EC06C8" w14:textId="4F245B70" w:rsidR="00870BB1" w:rsidRDefault="008C59F0" w:rsidP="00F83E39">
      <w:pPr>
        <w:shd w:val="clear" w:color="auto" w:fill="FFFFFF"/>
        <w:spacing w:after="0" w:line="240" w:lineRule="auto"/>
        <w:jc w:val="both"/>
        <w:rPr>
          <w:rStyle w:val="eop"/>
          <w:rFonts w:ascii="Franklin Gothic Book" w:hAnsi="Franklin Gothic Book"/>
          <w:color w:val="000000"/>
          <w:shd w:val="clear" w:color="auto" w:fill="FFFFFF"/>
        </w:rPr>
      </w:pPr>
      <w:r>
        <w:rPr>
          <w:rFonts w:ascii="Franklin Gothic Book" w:eastAsia="Times New Roman" w:hAnsi="Franklin Gothic Book" w:cs="Arial"/>
          <w:lang w:eastAsia="en-GB"/>
        </w:rPr>
        <w:t>In January 2023, the Court of Appeal ruled that police widows, widowers and surviving partners w</w:t>
      </w:r>
      <w:r>
        <w:rPr>
          <w:rStyle w:val="normaltextrun"/>
          <w:rFonts w:ascii="Franklin Gothic Book" w:hAnsi="Franklin Gothic Book"/>
          <w:color w:val="000000"/>
          <w:shd w:val="clear" w:color="auto" w:fill="FFFFFF"/>
        </w:rPr>
        <w:t>ill still be forced to choose between love and money due to arcane rules that prevent the surviving partners of police from marrying again and keeping the pension to which they are entitled. </w:t>
      </w:r>
      <w:r>
        <w:rPr>
          <w:rStyle w:val="eop"/>
          <w:rFonts w:ascii="Franklin Gothic Book" w:hAnsi="Franklin Gothic Book"/>
          <w:color w:val="000000"/>
          <w:shd w:val="clear" w:color="auto" w:fill="FFFFFF"/>
        </w:rPr>
        <w:t> </w:t>
      </w:r>
    </w:p>
    <w:p w14:paraId="40D4B652" w14:textId="3B635170" w:rsidR="008C59F0" w:rsidRDefault="008C59F0" w:rsidP="00F83E39">
      <w:pPr>
        <w:shd w:val="clear" w:color="auto" w:fill="FFFFFF"/>
        <w:spacing w:after="0" w:line="240" w:lineRule="auto"/>
        <w:jc w:val="both"/>
        <w:rPr>
          <w:rStyle w:val="eop"/>
          <w:rFonts w:ascii="Franklin Gothic Book" w:hAnsi="Franklin Gothic Book"/>
          <w:color w:val="000000"/>
          <w:shd w:val="clear" w:color="auto" w:fill="FFFFFF"/>
        </w:rPr>
      </w:pPr>
    </w:p>
    <w:p w14:paraId="6C3813DF" w14:textId="58280C3E" w:rsidR="008C59F0" w:rsidRDefault="008C59F0" w:rsidP="00F83E39">
      <w:pPr>
        <w:shd w:val="clear" w:color="auto" w:fill="FFFFFF"/>
        <w:spacing w:after="0" w:line="240" w:lineRule="auto"/>
        <w:jc w:val="both"/>
        <w:rPr>
          <w:rStyle w:val="eop"/>
          <w:rFonts w:ascii="Franklin Gothic Book" w:hAnsi="Franklin Gothic Book"/>
          <w:color w:val="000000"/>
          <w:shd w:val="clear" w:color="auto" w:fill="FFFFFF"/>
        </w:rPr>
      </w:pPr>
      <w:r>
        <w:rPr>
          <w:rStyle w:val="eop"/>
          <w:rFonts w:ascii="Franklin Gothic Book" w:hAnsi="Franklin Gothic Book"/>
          <w:color w:val="000000"/>
          <w:shd w:val="clear" w:color="auto" w:fill="FFFFFF"/>
        </w:rPr>
        <w:t>Despite this setback, NARPO remains committed to delivering justice for those whose loved ones devoted their lives to public service in the police</w:t>
      </w:r>
      <w:r w:rsidR="00F83E39">
        <w:rPr>
          <w:rStyle w:val="eop"/>
          <w:rFonts w:ascii="Franklin Gothic Book" w:hAnsi="Franklin Gothic Book"/>
          <w:color w:val="000000"/>
          <w:shd w:val="clear" w:color="auto" w:fill="FFFFFF"/>
        </w:rPr>
        <w:t>. To show your support, NARPO cordially</w:t>
      </w:r>
      <w:r>
        <w:rPr>
          <w:rStyle w:val="eop"/>
          <w:rFonts w:ascii="Franklin Gothic Book" w:hAnsi="Franklin Gothic Book"/>
          <w:color w:val="000000"/>
          <w:shd w:val="clear" w:color="auto" w:fill="FFFFFF"/>
        </w:rPr>
        <w:t xml:space="preserve"> invites you to </w:t>
      </w:r>
      <w:r w:rsidR="00F83E39">
        <w:rPr>
          <w:rStyle w:val="eop"/>
          <w:rFonts w:ascii="Franklin Gothic Book" w:hAnsi="Franklin Gothic Book"/>
          <w:color w:val="000000"/>
          <w:shd w:val="clear" w:color="auto" w:fill="FFFFFF"/>
        </w:rPr>
        <w:t>stop by</w:t>
      </w:r>
      <w:r>
        <w:rPr>
          <w:rStyle w:val="eop"/>
          <w:rFonts w:ascii="Franklin Gothic Book" w:hAnsi="Franklin Gothic Book"/>
          <w:color w:val="000000"/>
          <w:shd w:val="clear" w:color="auto" w:fill="FFFFFF"/>
        </w:rPr>
        <w:t xml:space="preserve"> </w:t>
      </w:r>
      <w:r w:rsidRPr="00F83E39">
        <w:rPr>
          <w:rStyle w:val="eop"/>
          <w:rFonts w:ascii="Franklin Gothic Book" w:hAnsi="Franklin Gothic Book"/>
          <w:b/>
          <w:bCs/>
          <w:color w:val="000000"/>
          <w:shd w:val="clear" w:color="auto" w:fill="FFFFFF"/>
        </w:rPr>
        <w:t>Room U in Portcullis</w:t>
      </w:r>
      <w:r w:rsidR="00F83E39" w:rsidRPr="00F83E39">
        <w:rPr>
          <w:rStyle w:val="eop"/>
          <w:rFonts w:ascii="Franklin Gothic Book" w:hAnsi="Franklin Gothic Book"/>
          <w:b/>
          <w:bCs/>
          <w:color w:val="000000"/>
          <w:shd w:val="clear" w:color="auto" w:fill="FFFFFF"/>
        </w:rPr>
        <w:t xml:space="preserve"> House on Tuesday 7 May from 14:00 to 16:00</w:t>
      </w:r>
      <w:r w:rsidR="00F83E39">
        <w:rPr>
          <w:rStyle w:val="eop"/>
          <w:rFonts w:ascii="Franklin Gothic Book" w:hAnsi="Franklin Gothic Book"/>
          <w:color w:val="000000"/>
          <w:shd w:val="clear" w:color="auto" w:fill="FFFFFF"/>
        </w:rPr>
        <w:t xml:space="preserve"> – an event kindly sponsored by </w:t>
      </w:r>
      <w:r w:rsidR="00F83E39" w:rsidRPr="00F83E39">
        <w:rPr>
          <w:rStyle w:val="eop"/>
          <w:rFonts w:ascii="Franklin Gothic Book" w:hAnsi="Franklin Gothic Book"/>
          <w:b/>
          <w:bCs/>
          <w:color w:val="000000"/>
          <w:shd w:val="clear" w:color="auto" w:fill="FFFFFF"/>
        </w:rPr>
        <w:t>Shadow Pensions Minister Gill Furniss MP</w:t>
      </w:r>
      <w:r w:rsidR="00F83E39">
        <w:rPr>
          <w:rStyle w:val="eop"/>
          <w:rFonts w:ascii="Franklin Gothic Book" w:hAnsi="Franklin Gothic Book"/>
          <w:color w:val="000000"/>
          <w:shd w:val="clear" w:color="auto" w:fill="FFFFFF"/>
        </w:rPr>
        <w:t>.</w:t>
      </w:r>
    </w:p>
    <w:p w14:paraId="136A920C" w14:textId="7A71A2EF" w:rsidR="00F83E39" w:rsidRDefault="00F83E39" w:rsidP="00F83E39">
      <w:pPr>
        <w:shd w:val="clear" w:color="auto" w:fill="FFFFFF"/>
        <w:spacing w:after="0" w:line="240" w:lineRule="auto"/>
        <w:jc w:val="both"/>
        <w:rPr>
          <w:rStyle w:val="eop"/>
          <w:rFonts w:ascii="Franklin Gothic Book" w:hAnsi="Franklin Gothic Book"/>
          <w:color w:val="000000"/>
          <w:shd w:val="clear" w:color="auto" w:fill="FFFFFF"/>
        </w:rPr>
      </w:pPr>
    </w:p>
    <w:p w14:paraId="74849D16" w14:textId="53083F6C" w:rsidR="00F83E39" w:rsidRDefault="00F83E39" w:rsidP="00F83E39">
      <w:pPr>
        <w:shd w:val="clear" w:color="auto" w:fill="FFFFFF"/>
        <w:spacing w:after="0" w:line="240" w:lineRule="auto"/>
        <w:jc w:val="both"/>
        <w:rPr>
          <w:rFonts w:ascii="Franklin Gothic Book" w:eastAsia="Times New Roman" w:hAnsi="Franklin Gothic Book" w:cs="Arial"/>
          <w:lang w:eastAsia="en-GB"/>
        </w:rPr>
      </w:pPr>
      <w:r>
        <w:rPr>
          <w:rStyle w:val="eop"/>
          <w:rFonts w:ascii="Franklin Gothic Book" w:hAnsi="Franklin Gothic Book"/>
          <w:color w:val="000000"/>
          <w:shd w:val="clear" w:color="auto" w:fill="FFFFFF"/>
        </w:rPr>
        <w:t xml:space="preserve">The drop-in will give you an invaluable opportunity to meet and speak with those affected by the police survivors’ pension injustice, including </w:t>
      </w:r>
      <w:r w:rsidR="00A619F0">
        <w:rPr>
          <w:rStyle w:val="eop"/>
          <w:rFonts w:ascii="Franklin Gothic Book" w:hAnsi="Franklin Gothic Book"/>
          <w:color w:val="000000"/>
          <w:shd w:val="clear" w:color="auto" w:fill="FFFFFF"/>
        </w:rPr>
        <w:t>people who have been campaign</w:t>
      </w:r>
      <w:r w:rsidR="00E03671">
        <w:rPr>
          <w:rStyle w:val="eop"/>
          <w:rFonts w:ascii="Franklin Gothic Book" w:hAnsi="Franklin Gothic Book"/>
          <w:color w:val="000000"/>
          <w:shd w:val="clear" w:color="auto" w:fill="FFFFFF"/>
        </w:rPr>
        <w:t xml:space="preserve">ing of this issue. </w:t>
      </w:r>
      <w:r w:rsidR="00A619F0">
        <w:rPr>
          <w:rStyle w:val="eop"/>
          <w:rFonts w:ascii="Franklin Gothic Book" w:hAnsi="Franklin Gothic Book"/>
          <w:color w:val="000000"/>
          <w:shd w:val="clear" w:color="auto" w:fill="FFFFFF"/>
        </w:rPr>
        <w:t xml:space="preserve"> </w:t>
      </w:r>
      <w:r>
        <w:rPr>
          <w:rStyle w:val="eop"/>
          <w:rFonts w:ascii="Franklin Gothic Book" w:hAnsi="Franklin Gothic Book"/>
          <w:color w:val="000000"/>
          <w:shd w:val="clear" w:color="auto" w:fill="FFFFFF"/>
        </w:rPr>
        <w:t xml:space="preserve"> </w:t>
      </w:r>
      <w:r w:rsidR="00A619F0">
        <w:rPr>
          <w:rStyle w:val="eop"/>
          <w:rFonts w:ascii="Franklin Gothic Book" w:hAnsi="Franklin Gothic Book"/>
          <w:color w:val="000000"/>
          <w:shd w:val="clear" w:color="auto" w:fill="FFFFFF"/>
        </w:rPr>
        <w:t>Members of the NARPO National Executive Committee will also be in attendance.</w:t>
      </w:r>
    </w:p>
    <w:p w14:paraId="0E1E73B9" w14:textId="414A4990" w:rsidR="003638C1" w:rsidRDefault="003638C1" w:rsidP="00F83E39">
      <w:pPr>
        <w:shd w:val="clear" w:color="auto" w:fill="FFFFFF"/>
        <w:spacing w:after="0" w:line="240" w:lineRule="auto"/>
        <w:jc w:val="both"/>
        <w:rPr>
          <w:rFonts w:ascii="Franklin Gothic Book" w:eastAsia="Times New Roman" w:hAnsi="Franklin Gothic Book" w:cs="Arial"/>
          <w:lang w:eastAsia="en-GB"/>
        </w:rPr>
      </w:pPr>
    </w:p>
    <w:p w14:paraId="79EDF4E5" w14:textId="0D448C3F" w:rsidR="00196EE8" w:rsidRDefault="00870BB1" w:rsidP="00F83E39">
      <w:pPr>
        <w:shd w:val="clear" w:color="auto" w:fill="FFFFFF"/>
        <w:spacing w:after="0" w:line="240" w:lineRule="auto"/>
        <w:jc w:val="both"/>
        <w:rPr>
          <w:rFonts w:ascii="Franklin Gothic Book" w:eastAsia="Times New Roman" w:hAnsi="Franklin Gothic Book" w:cs="Arial"/>
          <w:lang w:eastAsia="en-GB"/>
        </w:rPr>
      </w:pPr>
      <w:r>
        <w:rPr>
          <w:rFonts w:ascii="Franklin Gothic Book" w:eastAsia="Times New Roman" w:hAnsi="Franklin Gothic Book" w:cs="Arial"/>
          <w:lang w:eastAsia="en-GB"/>
        </w:rPr>
        <w:t>Established</w:t>
      </w:r>
      <w:r w:rsidR="003638C1">
        <w:rPr>
          <w:rFonts w:ascii="Franklin Gothic Book" w:eastAsia="Times New Roman" w:hAnsi="Franklin Gothic Book" w:cs="Arial"/>
          <w:lang w:eastAsia="en-GB"/>
        </w:rPr>
        <w:t xml:space="preserve"> in 1919, </w:t>
      </w:r>
      <w:r>
        <w:rPr>
          <w:rFonts w:ascii="Franklin Gothic Book" w:eastAsia="Times New Roman" w:hAnsi="Franklin Gothic Book" w:cs="Arial"/>
          <w:lang w:eastAsia="en-GB"/>
        </w:rPr>
        <w:t xml:space="preserve">NARPO </w:t>
      </w:r>
      <w:r w:rsidR="003638C1">
        <w:rPr>
          <w:rFonts w:ascii="Franklin Gothic Book" w:eastAsia="Times New Roman" w:hAnsi="Franklin Gothic Book" w:cs="Arial"/>
          <w:lang w:eastAsia="en-GB"/>
        </w:rPr>
        <w:t xml:space="preserve">represents over 90,000 retired police officers </w:t>
      </w:r>
      <w:r w:rsidR="00196EE8">
        <w:rPr>
          <w:rFonts w:ascii="Franklin Gothic Book" w:eastAsia="Times New Roman" w:hAnsi="Franklin Gothic Book" w:cs="Arial"/>
          <w:lang w:eastAsia="en-GB"/>
        </w:rPr>
        <w:t xml:space="preserve">and </w:t>
      </w:r>
      <w:r w:rsidR="003638C1">
        <w:rPr>
          <w:rFonts w:ascii="Franklin Gothic Book" w:eastAsia="Times New Roman" w:hAnsi="Franklin Gothic Book" w:cs="Arial"/>
          <w:lang w:eastAsia="en-GB"/>
        </w:rPr>
        <w:t>staff from forces across England and Wales</w:t>
      </w:r>
      <w:r>
        <w:rPr>
          <w:rFonts w:ascii="Franklin Gothic Book" w:eastAsia="Times New Roman" w:hAnsi="Franklin Gothic Book" w:cs="Arial"/>
          <w:lang w:eastAsia="en-GB"/>
        </w:rPr>
        <w:t xml:space="preserve">, </w:t>
      </w:r>
      <w:r w:rsidR="00196EE8">
        <w:rPr>
          <w:rFonts w:ascii="Franklin Gothic Book" w:eastAsia="Times New Roman" w:hAnsi="Franklin Gothic Book" w:cs="Arial"/>
          <w:lang w:eastAsia="en-GB"/>
        </w:rPr>
        <w:t xml:space="preserve">as well as their </w:t>
      </w:r>
      <w:r w:rsidR="00196EE8" w:rsidRPr="00196EE8">
        <w:rPr>
          <w:rFonts w:ascii="Franklin Gothic Book" w:eastAsia="Times New Roman" w:hAnsi="Franklin Gothic Book" w:cs="Arial"/>
          <w:lang w:eastAsia="en-GB"/>
        </w:rPr>
        <w:t>partners</w:t>
      </w:r>
      <w:r>
        <w:rPr>
          <w:rFonts w:ascii="Franklin Gothic Book" w:eastAsia="Times New Roman" w:hAnsi="Franklin Gothic Book" w:cs="Arial"/>
          <w:lang w:eastAsia="en-GB"/>
        </w:rPr>
        <w:t xml:space="preserve">, </w:t>
      </w:r>
      <w:r w:rsidR="00196EE8" w:rsidRPr="00196EE8">
        <w:rPr>
          <w:rFonts w:ascii="Franklin Gothic Book" w:eastAsia="Times New Roman" w:hAnsi="Franklin Gothic Book" w:cs="Arial"/>
          <w:lang w:eastAsia="en-GB"/>
        </w:rPr>
        <w:t>former partners, and those widowed both in and after service</w:t>
      </w:r>
      <w:r w:rsidR="00196EE8">
        <w:rPr>
          <w:rFonts w:ascii="Franklin Gothic Book" w:eastAsia="Times New Roman" w:hAnsi="Franklin Gothic Book" w:cs="Arial"/>
          <w:lang w:eastAsia="en-GB"/>
        </w:rPr>
        <w:t>.</w:t>
      </w:r>
      <w:r w:rsidRPr="00870BB1">
        <w:rPr>
          <w:rFonts w:ascii="Franklin Gothic Book" w:eastAsia="Times New Roman" w:hAnsi="Franklin Gothic Book" w:cs="Arial"/>
          <w:lang w:eastAsia="en-GB"/>
        </w:rPr>
        <w:t xml:space="preserve"> Its primary concern is to</w:t>
      </w:r>
      <w:r>
        <w:rPr>
          <w:rFonts w:ascii="Franklin Gothic Book" w:eastAsia="Times New Roman" w:hAnsi="Franklin Gothic Book" w:cs="Arial"/>
          <w:lang w:eastAsia="en-GB"/>
        </w:rPr>
        <w:t xml:space="preserve"> </w:t>
      </w:r>
      <w:r w:rsidRPr="00870BB1">
        <w:rPr>
          <w:rFonts w:ascii="Franklin Gothic Book" w:eastAsia="Times New Roman" w:hAnsi="Franklin Gothic Book" w:cs="Arial"/>
          <w:lang w:eastAsia="en-GB"/>
        </w:rPr>
        <w:t>promote measures for the welfare of members with</w:t>
      </w:r>
      <w:r w:rsidR="00F83E39">
        <w:rPr>
          <w:rFonts w:ascii="Franklin Gothic Book" w:eastAsia="Times New Roman" w:hAnsi="Franklin Gothic Book" w:cs="Arial"/>
          <w:lang w:eastAsia="en-GB"/>
        </w:rPr>
        <w:t xml:space="preserve"> </w:t>
      </w:r>
      <w:r w:rsidRPr="00870BB1">
        <w:rPr>
          <w:rFonts w:ascii="Franklin Gothic Book" w:eastAsia="Times New Roman" w:hAnsi="Franklin Gothic Book" w:cs="Arial"/>
          <w:lang w:eastAsia="en-GB"/>
        </w:rPr>
        <w:t>particular regard to pensions and welfare</w:t>
      </w:r>
      <w:r>
        <w:rPr>
          <w:rFonts w:ascii="Franklin Gothic Book" w:eastAsia="Times New Roman" w:hAnsi="Franklin Gothic Book" w:cs="Arial"/>
          <w:lang w:eastAsia="en-GB"/>
        </w:rPr>
        <w:t xml:space="preserve">. </w:t>
      </w:r>
      <w:r w:rsidR="00196EE8">
        <w:rPr>
          <w:rFonts w:ascii="Franklin Gothic Book" w:eastAsia="Times New Roman" w:hAnsi="Franklin Gothic Book" w:cs="Arial"/>
          <w:lang w:eastAsia="en-GB"/>
        </w:rPr>
        <w:t>NARPO is an active member of the Public Service Pensioners Council, and – alongside the Civil Service Pensioners’ Alliance and the National Federation of Occupational Pensioners – a founding partner of Later Life Ambitions</w:t>
      </w:r>
      <w:r w:rsidR="00F83E39">
        <w:rPr>
          <w:rFonts w:ascii="Franklin Gothic Book" w:eastAsia="Times New Roman" w:hAnsi="Franklin Gothic Book" w:cs="Arial"/>
          <w:lang w:eastAsia="en-GB"/>
        </w:rPr>
        <w:t xml:space="preserve">, the group that for the past decade has worked </w:t>
      </w:r>
      <w:r w:rsidR="00F83E39" w:rsidRPr="00F83E39">
        <w:rPr>
          <w:rFonts w:ascii="Franklin Gothic Book" w:eastAsia="Times New Roman" w:hAnsi="Franklin Gothic Book" w:cs="Arial"/>
          <w:lang w:eastAsia="en-GB"/>
        </w:rPr>
        <w:t xml:space="preserve">to </w:t>
      </w:r>
      <w:r w:rsidR="00F83E39">
        <w:rPr>
          <w:rFonts w:ascii="Franklin Gothic Book" w:eastAsia="Times New Roman" w:hAnsi="Franklin Gothic Book" w:cs="Arial"/>
          <w:lang w:eastAsia="en-GB"/>
        </w:rPr>
        <w:t xml:space="preserve">bring about a </w:t>
      </w:r>
      <w:r w:rsidR="00F83E39" w:rsidRPr="00F83E39">
        <w:rPr>
          <w:rFonts w:ascii="Franklin Gothic Book" w:eastAsia="Times New Roman" w:hAnsi="Franklin Gothic Book" w:cs="Arial"/>
          <w:lang w:eastAsia="en-GB"/>
        </w:rPr>
        <w:t xml:space="preserve">better future not just for </w:t>
      </w:r>
      <w:r w:rsidR="00F83E39">
        <w:rPr>
          <w:rFonts w:ascii="Franklin Gothic Book" w:eastAsia="Times New Roman" w:hAnsi="Franklin Gothic Book" w:cs="Arial"/>
          <w:lang w:eastAsia="en-GB"/>
        </w:rPr>
        <w:t>its 250,000</w:t>
      </w:r>
      <w:r w:rsidR="00F83E39" w:rsidRPr="00F83E39">
        <w:rPr>
          <w:rFonts w:ascii="Franklin Gothic Book" w:eastAsia="Times New Roman" w:hAnsi="Franklin Gothic Book" w:cs="Arial"/>
          <w:lang w:eastAsia="en-GB"/>
        </w:rPr>
        <w:t xml:space="preserve"> members, but for the 11 million people in later life </w:t>
      </w:r>
      <w:r w:rsidR="00F83E39">
        <w:rPr>
          <w:rFonts w:ascii="Franklin Gothic Book" w:eastAsia="Times New Roman" w:hAnsi="Franklin Gothic Book" w:cs="Arial"/>
          <w:lang w:eastAsia="en-GB"/>
        </w:rPr>
        <w:t xml:space="preserve">across the </w:t>
      </w:r>
      <w:r w:rsidR="00A619F0">
        <w:rPr>
          <w:rFonts w:ascii="Franklin Gothic Book" w:eastAsia="Times New Roman" w:hAnsi="Franklin Gothic Book" w:cs="Arial"/>
          <w:lang w:eastAsia="en-GB"/>
        </w:rPr>
        <w:t>UK</w:t>
      </w:r>
      <w:r w:rsidR="00F83E39">
        <w:rPr>
          <w:rFonts w:ascii="Franklin Gothic Book" w:eastAsia="Times New Roman" w:hAnsi="Franklin Gothic Book" w:cs="Arial"/>
          <w:lang w:eastAsia="en-GB"/>
        </w:rPr>
        <w:t>.</w:t>
      </w:r>
    </w:p>
    <w:p w14:paraId="2EFDD725" w14:textId="5B337903"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p>
    <w:p w14:paraId="60B6485F" w14:textId="3C8BAEB4"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r>
        <w:rPr>
          <w:rFonts w:ascii="Franklin Gothic Book" w:eastAsia="Times New Roman" w:hAnsi="Franklin Gothic Book" w:cs="Arial"/>
          <w:lang w:eastAsia="en-GB"/>
        </w:rPr>
        <w:t xml:space="preserve">If you are able to lend your support to this important cause, please RSVP by responding to this email or by writing to </w:t>
      </w:r>
      <w:hyperlink r:id="rId9" w:history="1">
        <w:r w:rsidRPr="003325E0">
          <w:rPr>
            <w:rStyle w:val="Hyperlink"/>
            <w:rFonts w:ascii="Franklin Gothic Book" w:eastAsia="Times New Roman" w:hAnsi="Franklin Gothic Book" w:cs="Arial"/>
            <w:lang w:eastAsia="en-GB"/>
          </w:rPr>
          <w:t>laterlives@connectpa.co.uk</w:t>
        </w:r>
      </w:hyperlink>
      <w:r>
        <w:rPr>
          <w:rFonts w:ascii="Franklin Gothic Book" w:eastAsia="Times New Roman" w:hAnsi="Franklin Gothic Book" w:cs="Arial"/>
          <w:lang w:eastAsia="en-GB"/>
        </w:rPr>
        <w:t>.</w:t>
      </w:r>
    </w:p>
    <w:p w14:paraId="464350F8" w14:textId="49BA3A43"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p>
    <w:p w14:paraId="085A0877" w14:textId="332AF618"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r>
        <w:rPr>
          <w:rFonts w:ascii="Franklin Gothic Book" w:eastAsia="Times New Roman" w:hAnsi="Franklin Gothic Book" w:cs="Arial"/>
          <w:lang w:eastAsia="en-GB"/>
        </w:rPr>
        <w:t>Yours sincerely,</w:t>
      </w:r>
    </w:p>
    <w:p w14:paraId="122FD4C2" w14:textId="4942CA2C"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p>
    <w:p w14:paraId="0A5E6D88" w14:textId="639CB992" w:rsidR="00870BB1" w:rsidRDefault="00870BB1" w:rsidP="00F83E39">
      <w:pPr>
        <w:shd w:val="clear" w:color="auto" w:fill="FFFFFF"/>
        <w:spacing w:after="0" w:line="240" w:lineRule="auto"/>
        <w:jc w:val="both"/>
        <w:rPr>
          <w:rFonts w:ascii="Franklin Gothic Book" w:eastAsia="Times New Roman" w:hAnsi="Franklin Gothic Book" w:cs="Arial"/>
          <w:lang w:eastAsia="en-GB"/>
        </w:rPr>
      </w:pPr>
    </w:p>
    <w:p w14:paraId="13A7DFED" w14:textId="0FD707CF" w:rsidR="003047FB" w:rsidRDefault="00171E26" w:rsidP="00ED0795">
      <w:pPr>
        <w:shd w:val="clear" w:color="auto" w:fill="FFFFFF"/>
        <w:spacing w:after="0" w:line="240" w:lineRule="auto"/>
        <w:jc w:val="both"/>
        <w:rPr>
          <w:rFonts w:ascii="Franklin Gothic Book" w:eastAsia="Times New Roman" w:hAnsi="Franklin Gothic Book" w:cs="Arial"/>
          <w:b/>
          <w:bCs/>
          <w:i/>
          <w:iCs/>
          <w:lang w:eastAsia="en-GB"/>
        </w:rPr>
      </w:pPr>
      <w:r>
        <w:rPr>
          <w:rFonts w:ascii="Franklin Gothic Book" w:eastAsia="Times New Roman" w:hAnsi="Franklin Gothic Book" w:cs="Arial"/>
          <w:b/>
          <w:bCs/>
          <w:i/>
          <w:iCs/>
          <w:lang w:eastAsia="en-GB"/>
        </w:rPr>
        <w:t xml:space="preserve">On </w:t>
      </w:r>
      <w:r w:rsidR="00870BB1" w:rsidRPr="003047FB">
        <w:rPr>
          <w:rFonts w:ascii="Franklin Gothic Book" w:eastAsia="Times New Roman" w:hAnsi="Franklin Gothic Book" w:cs="Arial"/>
          <w:b/>
          <w:bCs/>
          <w:i/>
          <w:iCs/>
          <w:lang w:eastAsia="en-GB"/>
        </w:rPr>
        <w:t xml:space="preserve">behalf of the National Association of Retired Police Officers </w:t>
      </w:r>
    </w:p>
    <w:p w14:paraId="0E87F49A" w14:textId="47534373" w:rsidR="00870BB1" w:rsidRPr="003047FB" w:rsidRDefault="00870BB1" w:rsidP="00F83E39">
      <w:pPr>
        <w:shd w:val="clear" w:color="auto" w:fill="FFFFFF"/>
        <w:spacing w:after="0" w:line="240" w:lineRule="auto"/>
        <w:jc w:val="both"/>
        <w:rPr>
          <w:rFonts w:ascii="Franklin Gothic Book" w:eastAsia="Times New Roman" w:hAnsi="Franklin Gothic Book" w:cs="Arial"/>
          <w:b/>
          <w:bCs/>
          <w:i/>
          <w:iCs/>
          <w:lang w:eastAsia="en-GB"/>
        </w:rPr>
      </w:pPr>
    </w:p>
    <w:sectPr w:rsidR="00870BB1" w:rsidRPr="00304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C1"/>
    <w:rsid w:val="00171E26"/>
    <w:rsid w:val="00196EE8"/>
    <w:rsid w:val="003047FB"/>
    <w:rsid w:val="003638C1"/>
    <w:rsid w:val="003B108C"/>
    <w:rsid w:val="004E31AD"/>
    <w:rsid w:val="005F719D"/>
    <w:rsid w:val="0065147C"/>
    <w:rsid w:val="007478C9"/>
    <w:rsid w:val="00793AB2"/>
    <w:rsid w:val="00870BB1"/>
    <w:rsid w:val="008C59F0"/>
    <w:rsid w:val="00A619F0"/>
    <w:rsid w:val="00E03671"/>
    <w:rsid w:val="00ED0795"/>
    <w:rsid w:val="00F83E39"/>
    <w:rsid w:val="0DF14ED1"/>
    <w:rsid w:val="0F032E24"/>
    <w:rsid w:val="1A2202EF"/>
    <w:rsid w:val="275BD1F2"/>
    <w:rsid w:val="2F7FD15B"/>
    <w:rsid w:val="390D8B44"/>
    <w:rsid w:val="3A42D128"/>
    <w:rsid w:val="58C20D84"/>
    <w:rsid w:val="5FD372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BECF"/>
  <w15:chartTrackingRefBased/>
  <w15:docId w15:val="{A36A7A47-75EC-445D-8BC0-F9C6DE05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38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70BB1"/>
    <w:rPr>
      <w:color w:val="0563C1" w:themeColor="hyperlink"/>
      <w:u w:val="single"/>
    </w:rPr>
  </w:style>
  <w:style w:type="character" w:styleId="UnresolvedMention">
    <w:name w:val="Unresolved Mention"/>
    <w:basedOn w:val="DefaultParagraphFont"/>
    <w:uiPriority w:val="99"/>
    <w:semiHidden/>
    <w:unhideWhenUsed/>
    <w:rsid w:val="00870BB1"/>
    <w:rPr>
      <w:color w:val="605E5C"/>
      <w:shd w:val="clear" w:color="auto" w:fill="E1DFDD"/>
    </w:rPr>
  </w:style>
  <w:style w:type="character" w:customStyle="1" w:styleId="normaltextrun">
    <w:name w:val="normaltextrun"/>
    <w:basedOn w:val="DefaultParagraphFont"/>
    <w:rsid w:val="008C59F0"/>
  </w:style>
  <w:style w:type="character" w:customStyle="1" w:styleId="eop">
    <w:name w:val="eop"/>
    <w:basedOn w:val="DefaultParagraphFont"/>
    <w:rsid w:val="008C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84991">
      <w:bodyDiv w:val="1"/>
      <w:marLeft w:val="0"/>
      <w:marRight w:val="0"/>
      <w:marTop w:val="0"/>
      <w:marBottom w:val="0"/>
      <w:divBdr>
        <w:top w:val="none" w:sz="0" w:space="0" w:color="auto"/>
        <w:left w:val="none" w:sz="0" w:space="0" w:color="auto"/>
        <w:bottom w:val="none" w:sz="0" w:space="0" w:color="auto"/>
        <w:right w:val="none" w:sz="0" w:space="0" w:color="auto"/>
      </w:divBdr>
    </w:div>
    <w:div w:id="345256283">
      <w:bodyDiv w:val="1"/>
      <w:marLeft w:val="0"/>
      <w:marRight w:val="0"/>
      <w:marTop w:val="0"/>
      <w:marBottom w:val="0"/>
      <w:divBdr>
        <w:top w:val="none" w:sz="0" w:space="0" w:color="auto"/>
        <w:left w:val="none" w:sz="0" w:space="0" w:color="auto"/>
        <w:bottom w:val="none" w:sz="0" w:space="0" w:color="auto"/>
        <w:right w:val="none" w:sz="0" w:space="0" w:color="auto"/>
      </w:divBdr>
    </w:div>
    <w:div w:id="366611579">
      <w:bodyDiv w:val="1"/>
      <w:marLeft w:val="0"/>
      <w:marRight w:val="0"/>
      <w:marTop w:val="0"/>
      <w:marBottom w:val="0"/>
      <w:divBdr>
        <w:top w:val="none" w:sz="0" w:space="0" w:color="auto"/>
        <w:left w:val="none" w:sz="0" w:space="0" w:color="auto"/>
        <w:bottom w:val="none" w:sz="0" w:space="0" w:color="auto"/>
        <w:right w:val="none" w:sz="0" w:space="0" w:color="auto"/>
      </w:divBdr>
    </w:div>
    <w:div w:id="823745483">
      <w:bodyDiv w:val="1"/>
      <w:marLeft w:val="0"/>
      <w:marRight w:val="0"/>
      <w:marTop w:val="0"/>
      <w:marBottom w:val="0"/>
      <w:divBdr>
        <w:top w:val="none" w:sz="0" w:space="0" w:color="auto"/>
        <w:left w:val="none" w:sz="0" w:space="0" w:color="auto"/>
        <w:bottom w:val="none" w:sz="0" w:space="0" w:color="auto"/>
        <w:right w:val="none" w:sz="0" w:space="0" w:color="auto"/>
      </w:divBdr>
      <w:divsChild>
        <w:div w:id="1396079487">
          <w:marLeft w:val="0"/>
          <w:marRight w:val="0"/>
          <w:marTop w:val="0"/>
          <w:marBottom w:val="0"/>
          <w:divBdr>
            <w:top w:val="none" w:sz="0" w:space="0" w:color="auto"/>
            <w:left w:val="none" w:sz="0" w:space="0" w:color="auto"/>
            <w:bottom w:val="none" w:sz="0" w:space="0" w:color="auto"/>
            <w:right w:val="none" w:sz="0" w:space="0" w:color="auto"/>
          </w:divBdr>
          <w:divsChild>
            <w:div w:id="1433553200">
              <w:marLeft w:val="0"/>
              <w:marRight w:val="0"/>
              <w:marTop w:val="0"/>
              <w:marBottom w:val="0"/>
              <w:divBdr>
                <w:top w:val="none" w:sz="0" w:space="0" w:color="auto"/>
                <w:left w:val="none" w:sz="0" w:space="0" w:color="auto"/>
                <w:bottom w:val="none" w:sz="0" w:space="0" w:color="auto"/>
                <w:right w:val="none" w:sz="0" w:space="0" w:color="auto"/>
              </w:divBdr>
              <w:divsChild>
                <w:div w:id="14742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7826">
          <w:marLeft w:val="0"/>
          <w:marRight w:val="0"/>
          <w:marTop w:val="0"/>
          <w:marBottom w:val="0"/>
          <w:divBdr>
            <w:top w:val="none" w:sz="0" w:space="0" w:color="auto"/>
            <w:left w:val="none" w:sz="0" w:space="0" w:color="auto"/>
            <w:bottom w:val="none" w:sz="0" w:space="0" w:color="auto"/>
            <w:right w:val="none" w:sz="0" w:space="0" w:color="auto"/>
          </w:divBdr>
          <w:divsChild>
            <w:div w:id="1401563041">
              <w:marLeft w:val="0"/>
              <w:marRight w:val="0"/>
              <w:marTop w:val="0"/>
              <w:marBottom w:val="0"/>
              <w:divBdr>
                <w:top w:val="none" w:sz="0" w:space="0" w:color="auto"/>
                <w:left w:val="none" w:sz="0" w:space="0" w:color="auto"/>
                <w:bottom w:val="none" w:sz="0" w:space="0" w:color="auto"/>
                <w:right w:val="none" w:sz="0" w:space="0" w:color="auto"/>
              </w:divBdr>
              <w:divsChild>
                <w:div w:id="70782035">
                  <w:marLeft w:val="0"/>
                  <w:marRight w:val="0"/>
                  <w:marTop w:val="0"/>
                  <w:marBottom w:val="0"/>
                  <w:divBdr>
                    <w:top w:val="none" w:sz="0" w:space="0" w:color="auto"/>
                    <w:left w:val="none" w:sz="0" w:space="0" w:color="auto"/>
                    <w:bottom w:val="none" w:sz="0" w:space="0" w:color="auto"/>
                    <w:right w:val="none" w:sz="0" w:space="0" w:color="auto"/>
                  </w:divBdr>
                  <w:divsChild>
                    <w:div w:id="17340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50626">
      <w:bodyDiv w:val="1"/>
      <w:marLeft w:val="0"/>
      <w:marRight w:val="0"/>
      <w:marTop w:val="0"/>
      <w:marBottom w:val="0"/>
      <w:divBdr>
        <w:top w:val="none" w:sz="0" w:space="0" w:color="auto"/>
        <w:left w:val="none" w:sz="0" w:space="0" w:color="auto"/>
        <w:bottom w:val="none" w:sz="0" w:space="0" w:color="auto"/>
        <w:right w:val="none" w:sz="0" w:space="0" w:color="auto"/>
      </w:divBdr>
      <w:divsChild>
        <w:div w:id="380715233">
          <w:marLeft w:val="0"/>
          <w:marRight w:val="0"/>
          <w:marTop w:val="0"/>
          <w:marBottom w:val="0"/>
          <w:divBdr>
            <w:top w:val="none" w:sz="0" w:space="0" w:color="auto"/>
            <w:left w:val="none" w:sz="0" w:space="0" w:color="auto"/>
            <w:bottom w:val="none" w:sz="0" w:space="0" w:color="auto"/>
            <w:right w:val="none" w:sz="0" w:space="0" w:color="auto"/>
          </w:divBdr>
          <w:divsChild>
            <w:div w:id="1376539147">
              <w:marLeft w:val="0"/>
              <w:marRight w:val="0"/>
              <w:marTop w:val="0"/>
              <w:marBottom w:val="0"/>
              <w:divBdr>
                <w:top w:val="none" w:sz="0" w:space="0" w:color="auto"/>
                <w:left w:val="none" w:sz="0" w:space="0" w:color="auto"/>
                <w:bottom w:val="none" w:sz="0" w:space="0" w:color="auto"/>
                <w:right w:val="none" w:sz="0" w:space="0" w:color="auto"/>
              </w:divBdr>
              <w:divsChild>
                <w:div w:id="17359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9702">
          <w:marLeft w:val="0"/>
          <w:marRight w:val="0"/>
          <w:marTop w:val="0"/>
          <w:marBottom w:val="0"/>
          <w:divBdr>
            <w:top w:val="none" w:sz="0" w:space="0" w:color="auto"/>
            <w:left w:val="none" w:sz="0" w:space="0" w:color="auto"/>
            <w:bottom w:val="none" w:sz="0" w:space="0" w:color="auto"/>
            <w:right w:val="none" w:sz="0" w:space="0" w:color="auto"/>
          </w:divBdr>
          <w:divsChild>
            <w:div w:id="12154397">
              <w:marLeft w:val="0"/>
              <w:marRight w:val="0"/>
              <w:marTop w:val="0"/>
              <w:marBottom w:val="0"/>
              <w:divBdr>
                <w:top w:val="none" w:sz="0" w:space="0" w:color="auto"/>
                <w:left w:val="none" w:sz="0" w:space="0" w:color="auto"/>
                <w:bottom w:val="none" w:sz="0" w:space="0" w:color="auto"/>
                <w:right w:val="none" w:sz="0" w:space="0" w:color="auto"/>
              </w:divBdr>
              <w:divsChild>
                <w:div w:id="703292653">
                  <w:marLeft w:val="0"/>
                  <w:marRight w:val="0"/>
                  <w:marTop w:val="0"/>
                  <w:marBottom w:val="0"/>
                  <w:divBdr>
                    <w:top w:val="none" w:sz="0" w:space="0" w:color="auto"/>
                    <w:left w:val="none" w:sz="0" w:space="0" w:color="auto"/>
                    <w:bottom w:val="none" w:sz="0" w:space="0" w:color="auto"/>
                    <w:right w:val="none" w:sz="0" w:space="0" w:color="auto"/>
                  </w:divBdr>
                  <w:divsChild>
                    <w:div w:id="5001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aterlives@connectp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610d64-0fda-4670-9c7c-40042ce58d85" xsi:nil="true"/>
    <lcf76f155ced4ddcb4097134ff3c332f xmlns="96301571-f763-44aa-86ef-f6e530471ff5">
      <Terms xmlns="http://schemas.microsoft.com/office/infopath/2007/PartnerControls"/>
    </lcf76f155ced4ddcb4097134ff3c332f>
    <SharedWithUsers xmlns="5c610d64-0fda-4670-9c7c-40042ce58d85">
      <UserInfo>
        <DisplayName>Matthew Boyd</DisplayName>
        <AccountId>5419</AccountId>
        <AccountType/>
      </UserInfo>
      <UserInfo>
        <DisplayName>David Halliwell</DisplayName>
        <AccountId>5312</AccountId>
        <AccountType/>
      </UserInfo>
      <UserInfo>
        <DisplayName>Olivia Berman</DisplayName>
        <AccountId>5492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2085E7F22177469705FCE7668F48E4" ma:contentTypeVersion="18" ma:contentTypeDescription="Create a new document." ma:contentTypeScope="" ma:versionID="4b03234ccaa4d02dd748c313a00abd17">
  <xsd:schema xmlns:xsd="http://www.w3.org/2001/XMLSchema" xmlns:xs="http://www.w3.org/2001/XMLSchema" xmlns:p="http://schemas.microsoft.com/office/2006/metadata/properties" xmlns:ns2="96301571-f763-44aa-86ef-f6e530471ff5" xmlns:ns3="5c610d64-0fda-4670-9c7c-40042ce58d85" targetNamespace="http://schemas.microsoft.com/office/2006/metadata/properties" ma:root="true" ma:fieldsID="ae1a69447061972d505b345b0f84a383" ns2:_="" ns3:_="">
    <xsd:import namespace="96301571-f763-44aa-86ef-f6e530471ff5"/>
    <xsd:import namespace="5c610d64-0fda-4670-9c7c-40042ce58d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01571-f763-44aa-86ef-f6e53047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604a07-90fb-4ba4-b9e5-af41855580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610d64-0fda-4670-9c7c-40042ce58d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95bceb-5654-4229-bdb0-663dab03370f}" ma:internalName="TaxCatchAll" ma:showField="CatchAllData" ma:web="5c610d64-0fda-4670-9c7c-40042ce58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1FFAC-6188-4830-9EC1-BEC84551CF5F}">
  <ds:schemaRefs>
    <ds:schemaRef ds:uri="http://schemas.microsoft.com/office/2006/metadata/properties"/>
    <ds:schemaRef ds:uri="http://schemas.microsoft.com/office/infopath/2007/PartnerControls"/>
    <ds:schemaRef ds:uri="5c610d64-0fda-4670-9c7c-40042ce58d85"/>
    <ds:schemaRef ds:uri="96301571-f763-44aa-86ef-f6e530471ff5"/>
  </ds:schemaRefs>
</ds:datastoreItem>
</file>

<file path=customXml/itemProps2.xml><?xml version="1.0" encoding="utf-8"?>
<ds:datastoreItem xmlns:ds="http://schemas.openxmlformats.org/officeDocument/2006/customXml" ds:itemID="{A4A5E928-B685-4B93-8635-9E30015B0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01571-f763-44aa-86ef-f6e530471ff5"/>
    <ds:schemaRef ds:uri="5c610d64-0fda-4670-9c7c-40042ce58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09B4D1-793F-4D01-B725-92E76D3FE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Boyd</dc:creator>
  <cp:keywords/>
  <dc:description/>
  <cp:lastModifiedBy>David Halliwell</cp:lastModifiedBy>
  <cp:revision>2</cp:revision>
  <dcterms:created xsi:type="dcterms:W3CDTF">2024-03-20T09:49:00Z</dcterms:created>
  <dcterms:modified xsi:type="dcterms:W3CDTF">2024-03-20T09:49:00Z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0x0101007A2085E7F22177469705FCE7668F48E4</vt:lpwstr>
  </property>
  <property fmtid="{D5CDD505-2E9C-101B-9397-08002B2CF9AE}" pid="3" name="MediaServiceImageTags">
    <vt:lpwstr/>
  </property>
</Properties>
</file>